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09" w:type="dxa"/>
        <w:tblLook w:val="04A0" w:firstRow="1" w:lastRow="0" w:firstColumn="1" w:lastColumn="0" w:noHBand="0" w:noVBand="1"/>
      </w:tblPr>
      <w:tblGrid>
        <w:gridCol w:w="2840"/>
        <w:gridCol w:w="4718"/>
        <w:gridCol w:w="3357"/>
      </w:tblGrid>
      <w:tr w:rsidR="00536806" w14:paraId="60AB68DE" w14:textId="77777777" w:rsidTr="00EB2016">
        <w:trPr>
          <w:trHeight w:val="3345"/>
        </w:trPr>
        <w:tc>
          <w:tcPr>
            <w:tcW w:w="2840" w:type="dxa"/>
            <w:vAlign w:val="center"/>
            <w:hideMark/>
          </w:tcPr>
          <w:p w14:paraId="5317B34A" w14:textId="075D93F3" w:rsidR="00477779" w:rsidRDefault="00536806" w:rsidP="00536806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E2F0C1" wp14:editId="28962AB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8" w:type="dxa"/>
            <w:vAlign w:val="center"/>
            <w:hideMark/>
          </w:tcPr>
          <w:p w14:paraId="479B708D" w14:textId="5C078CBE" w:rsidR="00F92CB6" w:rsidRPr="00B94BC8" w:rsidRDefault="00F92CB6" w:rsidP="00B94BC8">
            <w:pPr>
              <w:jc w:val="center"/>
              <w:rPr>
                <w:b/>
              </w:rPr>
            </w:pPr>
            <w:r w:rsidRPr="00B94BC8">
              <w:rPr>
                <w:b/>
              </w:rPr>
              <w:t xml:space="preserve">Мероприятие Областной методической площадки по </w:t>
            </w:r>
            <w:r w:rsidR="00B94BC8" w:rsidRPr="00B94BC8">
              <w:rPr>
                <w:b/>
              </w:rPr>
              <w:t xml:space="preserve">художественному образованию в области </w:t>
            </w:r>
            <w:r w:rsidRPr="00B94BC8">
              <w:rPr>
                <w:b/>
              </w:rPr>
              <w:t>изобразительно</w:t>
            </w:r>
            <w:r w:rsidR="00B94BC8" w:rsidRPr="00B94BC8">
              <w:rPr>
                <w:b/>
              </w:rPr>
              <w:t xml:space="preserve">го </w:t>
            </w:r>
            <w:r w:rsidRPr="00B94BC8">
              <w:rPr>
                <w:b/>
              </w:rPr>
              <w:t>искусст</w:t>
            </w:r>
            <w:r w:rsidR="00B94BC8" w:rsidRPr="00B94BC8">
              <w:rPr>
                <w:b/>
              </w:rPr>
              <w:t>в</w:t>
            </w:r>
            <w:r w:rsidR="00B94BC8">
              <w:rPr>
                <w:b/>
              </w:rPr>
              <w:t>а</w:t>
            </w:r>
          </w:p>
          <w:p w14:paraId="65E2C48E" w14:textId="77777777" w:rsidR="00F92CB6" w:rsidRPr="00F92CB6" w:rsidRDefault="00F92CB6" w:rsidP="0053680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601168CA" w14:textId="77777777" w:rsidR="00F92CB6" w:rsidRDefault="00477779" w:rsidP="00F92CB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</w:t>
            </w:r>
            <w:r w:rsidR="00F92CB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дополнительного образования</w:t>
            </w:r>
            <w:r w:rsidR="00F92CB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14:paraId="4DB57DEB" w14:textId="78B55882" w:rsidR="00536806" w:rsidRPr="00F92CB6" w:rsidRDefault="00477779" w:rsidP="00F92CB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3357" w:type="dxa"/>
            <w:vAlign w:val="center"/>
            <w:hideMark/>
          </w:tcPr>
          <w:p w14:paraId="46AC7258" w14:textId="72B43B8D" w:rsidR="00477779" w:rsidRDefault="00536806" w:rsidP="00536806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DD051C3" wp14:editId="40FEDF11">
                  <wp:extent cx="1276075" cy="1804670"/>
                  <wp:effectExtent l="0" t="0" r="635" b="5080"/>
                  <wp:docPr id="4394328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9" r="-30" b="7036"/>
                          <a:stretch/>
                        </pic:blipFill>
                        <pic:spPr bwMode="auto">
                          <a:xfrm>
                            <a:off x="0" y="0"/>
                            <a:ext cx="1307475" cy="184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CBFFC2" w14:textId="2DD1456D" w:rsidR="00954459" w:rsidRPr="00954459" w:rsidRDefault="00954459" w:rsidP="00954459">
      <w:pPr>
        <w:autoSpaceDE w:val="0"/>
        <w:autoSpaceDN w:val="0"/>
        <w:adjustRightInd w:val="0"/>
        <w:ind w:left="-567" w:right="-428" w:hanging="709"/>
        <w:jc w:val="center"/>
        <w:rPr>
          <w:b/>
          <w:bCs/>
          <w:color w:val="000000"/>
          <w:sz w:val="22"/>
          <w:szCs w:val="22"/>
        </w:rPr>
      </w:pPr>
      <w:r w:rsidRPr="00954459">
        <w:rPr>
          <w:b/>
          <w:bCs/>
          <w:color w:val="000000"/>
          <w:sz w:val="22"/>
          <w:szCs w:val="22"/>
        </w:rPr>
        <w:t xml:space="preserve">    </w:t>
      </w:r>
      <w:r>
        <w:rPr>
          <w:b/>
          <w:bCs/>
          <w:color w:val="000000"/>
          <w:sz w:val="22"/>
          <w:szCs w:val="22"/>
        </w:rPr>
        <w:t xml:space="preserve"> </w:t>
      </w:r>
      <w:r w:rsidRPr="00954459">
        <w:rPr>
          <w:b/>
          <w:bCs/>
          <w:color w:val="000000"/>
          <w:sz w:val="22"/>
          <w:szCs w:val="22"/>
        </w:rPr>
        <w:t xml:space="preserve"> В РАМКАХ ПРАЗДНОВАНИЯ 80-ОЙ ГОДОВЩИНЫ ПОБЕДЫ В ВЕЛИКОЙ ОТЕЧЕСТВЕННОЙ ВОЙНЕ</w:t>
      </w:r>
    </w:p>
    <w:p w14:paraId="08BED28A" w14:textId="77777777" w:rsidR="00954459" w:rsidRDefault="00954459" w:rsidP="00BD4328">
      <w:pPr>
        <w:jc w:val="center"/>
        <w:rPr>
          <w:b/>
          <w:sz w:val="28"/>
          <w:szCs w:val="28"/>
        </w:rPr>
      </w:pPr>
    </w:p>
    <w:p w14:paraId="2CA6FF31" w14:textId="7198AA01" w:rsidR="00BD4328" w:rsidRDefault="00BD4328" w:rsidP="00BD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D76015">
        <w:rPr>
          <w:b/>
          <w:sz w:val="28"/>
          <w:szCs w:val="28"/>
        </w:rPr>
        <w:t xml:space="preserve"> </w:t>
      </w:r>
    </w:p>
    <w:p w14:paraId="14A90C12" w14:textId="70954350" w:rsidR="00F92CB6" w:rsidRDefault="00AF4473" w:rsidP="00F92C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Областного конкурса</w:t>
      </w:r>
      <w:r w:rsidR="00F92CB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изобразительному искусству для обучающихся</w:t>
      </w:r>
      <w:r w:rsidR="0040215D">
        <w:rPr>
          <w:b/>
          <w:bCs/>
          <w:color w:val="000000"/>
          <w:sz w:val="28"/>
          <w:szCs w:val="28"/>
        </w:rPr>
        <w:t xml:space="preserve"> предпрофессиональных </w:t>
      </w:r>
      <w:r w:rsidR="00F92CB6">
        <w:rPr>
          <w:b/>
          <w:bCs/>
          <w:color w:val="000000"/>
          <w:sz w:val="28"/>
          <w:szCs w:val="28"/>
        </w:rPr>
        <w:t>программ детских</w:t>
      </w:r>
      <w:r w:rsidR="0040215D">
        <w:rPr>
          <w:b/>
          <w:bCs/>
          <w:color w:val="000000"/>
          <w:sz w:val="28"/>
          <w:szCs w:val="28"/>
        </w:rPr>
        <w:t xml:space="preserve"> школ искусств</w:t>
      </w:r>
      <w:r w:rsidR="00F92CB6">
        <w:rPr>
          <w:b/>
          <w:bCs/>
          <w:color w:val="000000"/>
          <w:sz w:val="28"/>
          <w:szCs w:val="28"/>
        </w:rPr>
        <w:t xml:space="preserve"> </w:t>
      </w:r>
    </w:p>
    <w:p w14:paraId="1CD2855C" w14:textId="2F8822BA" w:rsidR="00BD4328" w:rsidRDefault="00BD4328" w:rsidP="00F92C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F4473">
        <w:rPr>
          <w:b/>
          <w:bCs/>
          <w:color w:val="000000"/>
          <w:sz w:val="28"/>
          <w:szCs w:val="28"/>
        </w:rPr>
        <w:t>Зарисовки с натуры. Фигура человека</w:t>
      </w:r>
      <w:r>
        <w:rPr>
          <w:b/>
          <w:bCs/>
          <w:color w:val="000000"/>
          <w:sz w:val="28"/>
          <w:szCs w:val="28"/>
        </w:rPr>
        <w:t>»</w:t>
      </w:r>
    </w:p>
    <w:p w14:paraId="5352DBE9" w14:textId="1B9748BE" w:rsidR="00BD4328" w:rsidRPr="00AF4473" w:rsidRDefault="00AF4473" w:rsidP="00BD4328">
      <w:pPr>
        <w:jc w:val="center"/>
        <w:rPr>
          <w:bCs/>
          <w:sz w:val="28"/>
          <w:szCs w:val="28"/>
        </w:rPr>
      </w:pPr>
      <w:r w:rsidRPr="00AF4473">
        <w:rPr>
          <w:bCs/>
          <w:sz w:val="28"/>
          <w:szCs w:val="28"/>
        </w:rPr>
        <w:t>28.02-</w:t>
      </w:r>
      <w:r w:rsidR="00BD4328" w:rsidRPr="00AF4473">
        <w:rPr>
          <w:bCs/>
          <w:sz w:val="28"/>
          <w:szCs w:val="28"/>
        </w:rPr>
        <w:t>1</w:t>
      </w:r>
      <w:r w:rsidRPr="00AF4473">
        <w:rPr>
          <w:bCs/>
          <w:sz w:val="28"/>
          <w:szCs w:val="28"/>
        </w:rPr>
        <w:t>4.03.</w:t>
      </w:r>
      <w:r w:rsidR="00BD4328" w:rsidRPr="00AF4473">
        <w:rPr>
          <w:bCs/>
          <w:sz w:val="28"/>
          <w:szCs w:val="28"/>
        </w:rPr>
        <w:t>202</w:t>
      </w:r>
      <w:r w:rsidRPr="00AF4473">
        <w:rPr>
          <w:bCs/>
          <w:sz w:val="28"/>
          <w:szCs w:val="28"/>
        </w:rPr>
        <w:t>5</w:t>
      </w:r>
      <w:r w:rsidR="00BD4328" w:rsidRPr="00AF4473">
        <w:rPr>
          <w:bCs/>
          <w:sz w:val="28"/>
          <w:szCs w:val="28"/>
        </w:rPr>
        <w:t xml:space="preserve"> г.</w:t>
      </w:r>
    </w:p>
    <w:p w14:paraId="2CCB4A0B" w14:textId="77777777" w:rsidR="00BD4328" w:rsidRDefault="00BD4328" w:rsidP="00BD4328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14:paraId="7F225DA1" w14:textId="646EDF46" w:rsidR="00AF4473" w:rsidRPr="008C64E4" w:rsidRDefault="00BD4328" w:rsidP="000E52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F4473">
        <w:rPr>
          <w:b/>
          <w:bCs/>
          <w:sz w:val="28"/>
          <w:szCs w:val="28"/>
        </w:rPr>
        <w:t>Учредител</w:t>
      </w:r>
      <w:r w:rsidR="00AF4473">
        <w:rPr>
          <w:b/>
          <w:bCs/>
          <w:sz w:val="28"/>
          <w:szCs w:val="28"/>
        </w:rPr>
        <w:t>ь конкурса:</w:t>
      </w:r>
    </w:p>
    <w:p w14:paraId="1D072265" w14:textId="77777777" w:rsidR="008C64E4" w:rsidRPr="008C64E4" w:rsidRDefault="008C64E4" w:rsidP="008C64E4">
      <w:pPr>
        <w:tabs>
          <w:tab w:val="left" w:pos="426"/>
        </w:tabs>
        <w:rPr>
          <w:bCs/>
          <w:sz w:val="28"/>
          <w:szCs w:val="28"/>
        </w:rPr>
      </w:pPr>
      <w:r w:rsidRPr="008C64E4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35BF34F7" w14:textId="77777777" w:rsidR="008C64E4" w:rsidRPr="008C64E4" w:rsidRDefault="008C64E4" w:rsidP="008C64E4">
      <w:pPr>
        <w:jc w:val="both"/>
        <w:rPr>
          <w:sz w:val="28"/>
          <w:szCs w:val="28"/>
        </w:rPr>
      </w:pPr>
      <w:r w:rsidRPr="008C64E4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3EDA6097" w14:textId="382581ED" w:rsidR="00BD4328" w:rsidRDefault="00BD4328" w:rsidP="009B7DE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 конкурса</w:t>
      </w:r>
      <w:r>
        <w:rPr>
          <w:sz w:val="28"/>
          <w:szCs w:val="28"/>
        </w:rPr>
        <w:t xml:space="preserve"> </w:t>
      </w:r>
    </w:p>
    <w:p w14:paraId="2AADC3FD" w14:textId="60463F45" w:rsidR="008C64E4" w:rsidRPr="00AF4473" w:rsidRDefault="008C64E4" w:rsidP="008C64E4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 w:rsidR="00B94BC8">
        <w:rPr>
          <w:sz w:val="28"/>
          <w:szCs w:val="28"/>
        </w:rPr>
        <w:t xml:space="preserve"> в области изобразительного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5AB85BE4" w14:textId="1A11CFCE" w:rsidR="00BD4328" w:rsidRDefault="00BD4328" w:rsidP="00AF447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и место проведения</w:t>
      </w:r>
      <w:r w:rsidR="00AF4473">
        <w:rPr>
          <w:b/>
          <w:sz w:val="28"/>
          <w:szCs w:val="28"/>
        </w:rPr>
        <w:t xml:space="preserve"> </w:t>
      </w:r>
      <w:r w:rsidR="00AF4473" w:rsidRPr="00CC60DF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>:</w:t>
      </w:r>
    </w:p>
    <w:p w14:paraId="6DAA2E44" w14:textId="0C28296F" w:rsidR="00BD4328" w:rsidRPr="001F0938" w:rsidRDefault="00BD4328" w:rsidP="00AF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1 день </w:t>
      </w:r>
      <w:r>
        <w:rPr>
          <w:b/>
          <w:sz w:val="28"/>
          <w:szCs w:val="28"/>
        </w:rPr>
        <w:t>1</w:t>
      </w:r>
      <w:r w:rsidR="00AF447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AF447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в здании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дополнительного образования «Детская</w:t>
      </w:r>
      <w:r w:rsidR="00AF4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художественная школа №2» по адресу: </w:t>
      </w:r>
      <w:r>
        <w:rPr>
          <w:bCs/>
          <w:sz w:val="28"/>
          <w:szCs w:val="28"/>
        </w:rPr>
        <w:t xml:space="preserve">г. Нижний Тагил, Ленинградский пр-т, 35. </w:t>
      </w:r>
      <w:r>
        <w:rPr>
          <w:sz w:val="28"/>
          <w:szCs w:val="28"/>
        </w:rPr>
        <w:t xml:space="preserve">Заявки подаются участниками с </w:t>
      </w:r>
      <w:r w:rsidR="00AF4473">
        <w:rPr>
          <w:b/>
          <w:sz w:val="28"/>
          <w:szCs w:val="28"/>
        </w:rPr>
        <w:t>28.02</w:t>
      </w:r>
      <w:r>
        <w:rPr>
          <w:sz w:val="28"/>
          <w:szCs w:val="28"/>
        </w:rPr>
        <w:t xml:space="preserve"> </w:t>
      </w:r>
      <w:r w:rsidR="00AF4473">
        <w:rPr>
          <w:b/>
          <w:sz w:val="28"/>
          <w:szCs w:val="28"/>
        </w:rPr>
        <w:t>-11.03.</w:t>
      </w:r>
      <w:r>
        <w:rPr>
          <w:b/>
          <w:sz w:val="28"/>
          <w:szCs w:val="28"/>
        </w:rPr>
        <w:t>202</w:t>
      </w:r>
      <w:r w:rsidR="00AF447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 w:rsidR="001F0938" w:rsidRPr="001F0938">
        <w:t xml:space="preserve"> </w:t>
      </w:r>
      <w:r w:rsidR="001F0938" w:rsidRPr="001F0938">
        <w:rPr>
          <w:sz w:val="28"/>
          <w:szCs w:val="28"/>
        </w:rPr>
        <w:t>(при превышении допустимого количества участников очн</w:t>
      </w:r>
      <w:r w:rsidR="001F0938">
        <w:rPr>
          <w:sz w:val="28"/>
          <w:szCs w:val="28"/>
        </w:rPr>
        <w:t xml:space="preserve">ого конкурса </w:t>
      </w:r>
      <w:r w:rsidR="001F0938" w:rsidRPr="001F0938">
        <w:rPr>
          <w:sz w:val="28"/>
          <w:szCs w:val="28"/>
        </w:rPr>
        <w:t>прием заявок может завершиться раньше установленного срока)</w:t>
      </w:r>
      <w:r w:rsidR="001F0938">
        <w:rPr>
          <w:sz w:val="28"/>
          <w:szCs w:val="28"/>
        </w:rPr>
        <w:t>.</w:t>
      </w:r>
    </w:p>
    <w:p w14:paraId="34BDCAE2" w14:textId="22D19EAA" w:rsidR="00BD4328" w:rsidRDefault="00BD4328" w:rsidP="00B978B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  <w:r w:rsidR="00AF4473">
        <w:rPr>
          <w:b/>
          <w:bCs/>
          <w:color w:val="000000"/>
          <w:sz w:val="28"/>
          <w:szCs w:val="28"/>
        </w:rPr>
        <w:t xml:space="preserve"> </w:t>
      </w:r>
      <w:r w:rsidR="00AF4473" w:rsidRPr="00CC60DF">
        <w:rPr>
          <w:b/>
          <w:sz w:val="28"/>
          <w:szCs w:val="28"/>
        </w:rPr>
        <w:t>конкурсного мероприятия.</w:t>
      </w:r>
    </w:p>
    <w:p w14:paraId="701D146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Конкурс проводится с целью выявления и поощрения одаренных детей среди учащихся Детских школ искусств.</w:t>
      </w:r>
    </w:p>
    <w:p w14:paraId="26A44DCB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конкурса являются:</w:t>
      </w:r>
    </w:p>
    <w:p w14:paraId="08493C31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обмен методическим опытом;</w:t>
      </w:r>
    </w:p>
    <w:p w14:paraId="7C96D64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формирование наблюдательности обучающихся и развитие навыков</w:t>
      </w:r>
    </w:p>
    <w:p w14:paraId="41A8322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рисования фигуры человека;</w:t>
      </w:r>
    </w:p>
    <w:p w14:paraId="6C989E1D" w14:textId="66D083B3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формирование умений использования различных графических материалов при выполнении </w:t>
      </w:r>
      <w:r w:rsidR="009B7DEC">
        <w:rPr>
          <w:sz w:val="28"/>
          <w:szCs w:val="28"/>
        </w:rPr>
        <w:t>этюдов живой</w:t>
      </w:r>
      <w:r>
        <w:rPr>
          <w:sz w:val="28"/>
          <w:szCs w:val="28"/>
        </w:rPr>
        <w:t xml:space="preserve"> натуры;</w:t>
      </w:r>
    </w:p>
    <w:p w14:paraId="35F6B539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развитие интереса обучающихся к окружающей действительности;</w:t>
      </w:r>
    </w:p>
    <w:p w14:paraId="54931AC1" w14:textId="13A581E0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уровня педагогического мастерства преподавателей</w:t>
      </w:r>
      <w:r w:rsidR="00EB2016">
        <w:rPr>
          <w:sz w:val="28"/>
          <w:szCs w:val="28"/>
        </w:rPr>
        <w:t>;</w:t>
      </w:r>
    </w:p>
    <w:p w14:paraId="4EE3A918" w14:textId="0396CEC1" w:rsidR="00EB2016" w:rsidRPr="0050040B" w:rsidRDefault="00EB2016" w:rsidP="00EB2016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обучающихся.</w:t>
      </w:r>
    </w:p>
    <w:p w14:paraId="2A765028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Условия проведения конкурса</w:t>
      </w:r>
    </w:p>
    <w:p w14:paraId="17EDD38B" w14:textId="0F0D1FB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Участниками конкурса могут быть обучающиеся, имеющие высокий уровень подготовки по рисунк</w:t>
      </w:r>
      <w:r w:rsidR="007262C4">
        <w:rPr>
          <w:sz w:val="28"/>
          <w:szCs w:val="28"/>
        </w:rPr>
        <w:t>у и живописи.</w:t>
      </w:r>
    </w:p>
    <w:p w14:paraId="200FADBD" w14:textId="51F60929" w:rsidR="004328C3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конкурса – 3 </w:t>
      </w:r>
      <w:r>
        <w:rPr>
          <w:sz w:val="28"/>
          <w:szCs w:val="28"/>
          <w:u w:val="single"/>
        </w:rPr>
        <w:t>академических</w:t>
      </w:r>
      <w:r>
        <w:rPr>
          <w:sz w:val="28"/>
          <w:szCs w:val="28"/>
        </w:rPr>
        <w:t xml:space="preserve"> часа с перерывом на чайную паузу. </w:t>
      </w:r>
    </w:p>
    <w:p w14:paraId="78D4921F" w14:textId="3411BE83" w:rsidR="00A14332" w:rsidRDefault="00A14332" w:rsidP="00A14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выполняют два этюда </w:t>
      </w:r>
      <w:r w:rsidR="001F0938">
        <w:rPr>
          <w:sz w:val="28"/>
          <w:szCs w:val="28"/>
        </w:rPr>
        <w:t xml:space="preserve">костюмированной </w:t>
      </w:r>
      <w:r>
        <w:rPr>
          <w:sz w:val="28"/>
          <w:szCs w:val="28"/>
        </w:rPr>
        <w:t xml:space="preserve">живой натуры с перерывом на чайную паузу. Материал первого этюда- </w:t>
      </w:r>
      <w:r w:rsidR="00AF4473">
        <w:rPr>
          <w:sz w:val="28"/>
          <w:szCs w:val="28"/>
        </w:rPr>
        <w:t>прессованный уголь или угольный карандаш</w:t>
      </w:r>
      <w:r>
        <w:rPr>
          <w:sz w:val="28"/>
          <w:szCs w:val="28"/>
        </w:rPr>
        <w:t>, материал второго этюда- акварель</w:t>
      </w:r>
      <w:r w:rsidR="00AF4473">
        <w:rPr>
          <w:sz w:val="28"/>
          <w:szCs w:val="28"/>
        </w:rPr>
        <w:t xml:space="preserve"> (гризайль), один цвет черный или коричневый на выбор</w:t>
      </w:r>
      <w:r>
        <w:rPr>
          <w:sz w:val="28"/>
          <w:szCs w:val="28"/>
        </w:rPr>
        <w:t>.</w:t>
      </w:r>
    </w:p>
    <w:p w14:paraId="4C8631DF" w14:textId="1EF3EB4A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Регистрация участников: с 9.00</w:t>
      </w:r>
      <w:r w:rsidR="00A14332" w:rsidRPr="00A14332">
        <w:rPr>
          <w:sz w:val="28"/>
          <w:szCs w:val="28"/>
        </w:rPr>
        <w:t xml:space="preserve"> </w:t>
      </w:r>
      <w:r w:rsidRPr="00A14332">
        <w:rPr>
          <w:sz w:val="28"/>
          <w:szCs w:val="28"/>
        </w:rPr>
        <w:t>до 9.45.</w:t>
      </w:r>
    </w:p>
    <w:p w14:paraId="53342256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Установочное собрание: с 9.45-10.00.</w:t>
      </w:r>
    </w:p>
    <w:p w14:paraId="12160D6B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4332">
        <w:rPr>
          <w:sz w:val="28"/>
          <w:szCs w:val="28"/>
        </w:rPr>
        <w:t>Начало конкурса в 10.00</w:t>
      </w:r>
    </w:p>
    <w:p w14:paraId="6866D177" w14:textId="0189441F" w:rsidR="004328C3" w:rsidRPr="00A14332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>этюд фигуры</w:t>
      </w:r>
      <w:r w:rsidRPr="00A14332">
        <w:rPr>
          <w:sz w:val="28"/>
          <w:szCs w:val="28"/>
        </w:rPr>
        <w:t xml:space="preserve"> -10.00-11.10.</w:t>
      </w:r>
    </w:p>
    <w:p w14:paraId="55BA133E" w14:textId="12633D4F" w:rsidR="004328C3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 xml:space="preserve">этюд фигуры </w:t>
      </w:r>
      <w:r w:rsidRPr="00A14332">
        <w:rPr>
          <w:sz w:val="28"/>
          <w:szCs w:val="28"/>
        </w:rPr>
        <w:t>- 11.</w:t>
      </w:r>
      <w:r w:rsidR="00A14332" w:rsidRPr="00A14332">
        <w:rPr>
          <w:sz w:val="28"/>
          <w:szCs w:val="28"/>
        </w:rPr>
        <w:t>4</w:t>
      </w:r>
      <w:r w:rsidRPr="00A14332">
        <w:rPr>
          <w:sz w:val="28"/>
          <w:szCs w:val="28"/>
        </w:rPr>
        <w:t>0-12.</w:t>
      </w:r>
      <w:r w:rsidR="00A14332" w:rsidRPr="00A14332">
        <w:rPr>
          <w:sz w:val="28"/>
          <w:szCs w:val="28"/>
        </w:rPr>
        <w:t>5</w:t>
      </w:r>
      <w:r w:rsidRPr="00A14332">
        <w:rPr>
          <w:sz w:val="28"/>
          <w:szCs w:val="28"/>
        </w:rPr>
        <w:t>0.</w:t>
      </w:r>
    </w:p>
    <w:p w14:paraId="10CAE517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6. Участники и возрастные категории</w:t>
      </w:r>
      <w:r>
        <w:rPr>
          <w:sz w:val="28"/>
          <w:szCs w:val="28"/>
        </w:rPr>
        <w:t>.</w:t>
      </w:r>
    </w:p>
    <w:p w14:paraId="52C35CAD" w14:textId="5A2D2F16" w:rsidR="00BD4328" w:rsidRDefault="00BD4328" w:rsidP="00BD43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 </w:t>
      </w:r>
      <w:r>
        <w:rPr>
          <w:sz w:val="28"/>
          <w:szCs w:val="28"/>
          <w:u w:val="single"/>
        </w:rPr>
        <w:t xml:space="preserve">Конкурс проводится по двум возрастным </w:t>
      </w:r>
      <w:r w:rsidR="00A14332">
        <w:rPr>
          <w:sz w:val="28"/>
          <w:szCs w:val="28"/>
          <w:u w:val="single"/>
        </w:rPr>
        <w:t>группам:</w:t>
      </w:r>
    </w:p>
    <w:p w14:paraId="2BC730F7" w14:textId="183E9C26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 Младшая – 1</w:t>
      </w:r>
      <w:r w:rsidR="001F0938">
        <w:rPr>
          <w:sz w:val="28"/>
          <w:szCs w:val="28"/>
        </w:rPr>
        <w:t>2</w:t>
      </w:r>
      <w:r>
        <w:rPr>
          <w:sz w:val="28"/>
          <w:szCs w:val="28"/>
        </w:rPr>
        <w:t xml:space="preserve">-14 лет; </w:t>
      </w:r>
    </w:p>
    <w:p w14:paraId="13AE3E96" w14:textId="3622D373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14332">
        <w:rPr>
          <w:sz w:val="28"/>
          <w:szCs w:val="28"/>
        </w:rPr>
        <w:t>Старшая - 15</w:t>
      </w:r>
      <w:r>
        <w:rPr>
          <w:sz w:val="28"/>
          <w:szCs w:val="28"/>
        </w:rPr>
        <w:t>-</w:t>
      </w:r>
      <w:r w:rsidR="00F92CB6">
        <w:rPr>
          <w:sz w:val="28"/>
          <w:szCs w:val="28"/>
        </w:rPr>
        <w:t>16</w:t>
      </w:r>
      <w:r>
        <w:rPr>
          <w:sz w:val="28"/>
          <w:szCs w:val="28"/>
        </w:rPr>
        <w:t xml:space="preserve"> лет.</w:t>
      </w:r>
    </w:p>
    <w:p w14:paraId="1EA3C594" w14:textId="35F8C909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Количество участников от учебного заведения не более </w:t>
      </w:r>
      <w:r w:rsidR="001F0938">
        <w:rPr>
          <w:sz w:val="28"/>
          <w:szCs w:val="28"/>
        </w:rPr>
        <w:t>9</w:t>
      </w:r>
      <w:r>
        <w:rPr>
          <w:sz w:val="28"/>
          <w:szCs w:val="28"/>
        </w:rPr>
        <w:t>. Количество участников в той или иной возрастной группе руководители образовательных организаций определяют сами.</w:t>
      </w:r>
    </w:p>
    <w:p w14:paraId="0BDF8461" w14:textId="7D32E3E1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Возраст участника определяется </w:t>
      </w:r>
      <w:r w:rsidR="00A14332">
        <w:rPr>
          <w:sz w:val="28"/>
          <w:szCs w:val="28"/>
        </w:rPr>
        <w:t>на дату</w:t>
      </w:r>
      <w:r>
        <w:rPr>
          <w:sz w:val="28"/>
          <w:szCs w:val="28"/>
        </w:rPr>
        <w:t xml:space="preserve"> проведения конкурса.</w:t>
      </w:r>
    </w:p>
    <w:p w14:paraId="18E626E7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Конкурсные требования</w:t>
      </w:r>
      <w:r>
        <w:rPr>
          <w:sz w:val="28"/>
          <w:szCs w:val="28"/>
        </w:rPr>
        <w:t>.</w:t>
      </w:r>
    </w:p>
    <w:p w14:paraId="506F1F18" w14:textId="276B5374" w:rsidR="00BD4328" w:rsidRPr="00A14332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Каждый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конкурса </w:t>
      </w:r>
      <w:r w:rsidR="00A14332">
        <w:rPr>
          <w:sz w:val="28"/>
          <w:szCs w:val="28"/>
        </w:rPr>
        <w:t>выполняет 2</w:t>
      </w:r>
      <w:r>
        <w:rPr>
          <w:sz w:val="28"/>
          <w:szCs w:val="28"/>
        </w:rPr>
        <w:t xml:space="preserve"> этюда фигуры человека в разных материалах и </w:t>
      </w:r>
      <w:r w:rsidRPr="00A14332">
        <w:rPr>
          <w:sz w:val="28"/>
          <w:szCs w:val="28"/>
          <w:u w:val="single"/>
        </w:rPr>
        <w:t>участвует в конкурсе по двум номинациям:</w:t>
      </w:r>
    </w:p>
    <w:p w14:paraId="5208B7E1" w14:textId="0AF49D50" w:rsidR="00BD4328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938">
        <w:rPr>
          <w:sz w:val="28"/>
          <w:szCs w:val="28"/>
        </w:rPr>
        <w:t>уголь (прессованный уголь или угольный карандаш)</w:t>
      </w:r>
      <w:r>
        <w:rPr>
          <w:sz w:val="28"/>
          <w:szCs w:val="28"/>
        </w:rPr>
        <w:t>;</w:t>
      </w:r>
    </w:p>
    <w:p w14:paraId="33831C9D" w14:textId="0D7C571D" w:rsidR="00BD4328" w:rsidRDefault="00BD4328" w:rsidP="00BD432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акварель</w:t>
      </w:r>
      <w:r w:rsidR="001F0938">
        <w:rPr>
          <w:sz w:val="28"/>
          <w:szCs w:val="28"/>
        </w:rPr>
        <w:t xml:space="preserve"> (гризайль)</w:t>
      </w:r>
      <w:r>
        <w:rPr>
          <w:sz w:val="28"/>
          <w:szCs w:val="28"/>
        </w:rPr>
        <w:t>.</w:t>
      </w:r>
    </w:p>
    <w:p w14:paraId="47ED7FC3" w14:textId="77777777" w:rsidR="00BD4328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</w:p>
    <w:p w14:paraId="7D4B35AD" w14:textId="3F2B5F97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Выполнение двух этюдов фигуры человека в </w:t>
      </w:r>
      <w:r w:rsidR="001F0938">
        <w:rPr>
          <w:sz w:val="28"/>
          <w:szCs w:val="28"/>
        </w:rPr>
        <w:t>вое</w:t>
      </w:r>
      <w:r w:rsidR="00160FD8">
        <w:rPr>
          <w:sz w:val="28"/>
          <w:szCs w:val="28"/>
        </w:rPr>
        <w:t xml:space="preserve">нной форме </w:t>
      </w:r>
      <w:r>
        <w:rPr>
          <w:sz w:val="28"/>
          <w:szCs w:val="28"/>
        </w:rPr>
        <w:t xml:space="preserve">в разных положениях (сидя, стоя). Один </w:t>
      </w:r>
      <w:r w:rsidR="009B7DEC">
        <w:rPr>
          <w:sz w:val="28"/>
          <w:szCs w:val="28"/>
        </w:rPr>
        <w:t>этюд выполняется</w:t>
      </w:r>
      <w:r>
        <w:rPr>
          <w:sz w:val="28"/>
          <w:szCs w:val="28"/>
        </w:rPr>
        <w:t xml:space="preserve"> </w:t>
      </w:r>
      <w:r w:rsidR="00160FD8">
        <w:rPr>
          <w:sz w:val="28"/>
          <w:szCs w:val="28"/>
        </w:rPr>
        <w:t>прессованным углем или угольным карандашом</w:t>
      </w:r>
      <w:r>
        <w:rPr>
          <w:sz w:val="28"/>
          <w:szCs w:val="28"/>
        </w:rPr>
        <w:t>, другой акварелью</w:t>
      </w:r>
      <w:r w:rsidR="00160FD8">
        <w:rPr>
          <w:sz w:val="28"/>
          <w:szCs w:val="28"/>
        </w:rPr>
        <w:t xml:space="preserve"> (гризайль) коричневого или черного цвета.</w:t>
      </w:r>
    </w:p>
    <w:p w14:paraId="495725E2" w14:textId="77777777" w:rsidR="00BD4328" w:rsidRDefault="00BD4328" w:rsidP="00BD4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Материалы:</w:t>
      </w:r>
    </w:p>
    <w:p w14:paraId="7104F7BD" w14:textId="0166430B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0FD8">
        <w:rPr>
          <w:sz w:val="28"/>
          <w:szCs w:val="28"/>
        </w:rPr>
        <w:t>А</w:t>
      </w:r>
      <w:r>
        <w:rPr>
          <w:sz w:val="28"/>
          <w:szCs w:val="28"/>
        </w:rPr>
        <w:t>кварельная бумага формата А-3</w:t>
      </w:r>
      <w:r w:rsidR="009D7863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(предоставляет организующая сторона).</w:t>
      </w:r>
    </w:p>
    <w:p w14:paraId="66A0F788" w14:textId="06E11EE7" w:rsidR="00BD4328" w:rsidRDefault="00BD4328" w:rsidP="00BD4328">
      <w:pPr>
        <w:autoSpaceDE w:val="0"/>
        <w:autoSpaceDN w:val="0"/>
        <w:adjustRightInd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Графический материал, акварельные краски, ластик, кнопки (скотч малярный) - личные материалы участников.  </w:t>
      </w:r>
    </w:p>
    <w:p w14:paraId="1C7334D9" w14:textId="7F28227E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окончании конкурса работы, занявшие призовые места остаются в фонде детской художественной школы и публикуются на сайте учреждения в отчетном фильме.</w:t>
      </w:r>
    </w:p>
    <w:p w14:paraId="0ABF3663" w14:textId="77777777" w:rsidR="00BD4328" w:rsidRDefault="00BD4328" w:rsidP="009B7D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конкурса проводится семинар - практикум для преподавателей детских школ искусств.</w:t>
      </w:r>
    </w:p>
    <w:p w14:paraId="6496275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На семинар могут быть представлены</w:t>
      </w:r>
      <w:r>
        <w:rPr>
          <w:sz w:val="28"/>
          <w:szCs w:val="28"/>
        </w:rPr>
        <w:t>:</w:t>
      </w:r>
    </w:p>
    <w:p w14:paraId="6F710BD9" w14:textId="77777777" w:rsidR="00BD4328" w:rsidRDefault="00BD4328" w:rsidP="00BD432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отдельных тем, курсов; авторские учебные программы, пособия по учебным предметам рисунок, живопись, композиция;</w:t>
      </w:r>
    </w:p>
    <w:p w14:paraId="543A1E0A" w14:textId="2C2EE2BC" w:rsidR="009B7DEC" w:rsidRDefault="00BD4328" w:rsidP="001F093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обобщение педагогического опыта преподавателя, группы преподавателей или педагогического коллектива.</w:t>
      </w:r>
    </w:p>
    <w:p w14:paraId="6206FF31" w14:textId="28307F75" w:rsidR="003A6A21" w:rsidRPr="001F0938" w:rsidRDefault="003A6A21" w:rsidP="003A6A21">
      <w:pPr>
        <w:jc w:val="both"/>
        <w:rPr>
          <w:sz w:val="28"/>
          <w:szCs w:val="28"/>
        </w:rPr>
      </w:pPr>
      <w:r w:rsidRPr="003A6A21">
        <w:rPr>
          <w:sz w:val="28"/>
          <w:szCs w:val="28"/>
        </w:rPr>
        <w:t>Участие в семинаре бесплатное</w:t>
      </w:r>
      <w:r>
        <w:rPr>
          <w:sz w:val="28"/>
          <w:szCs w:val="28"/>
        </w:rPr>
        <w:t xml:space="preserve">. Необходимо направить заявку </w:t>
      </w:r>
      <w:r w:rsidRPr="003A6A21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семинаре </w:t>
      </w:r>
      <w:r w:rsidRPr="003A6A21">
        <w:rPr>
          <w:sz w:val="28"/>
          <w:szCs w:val="28"/>
        </w:rPr>
        <w:t>в свободн</w:t>
      </w:r>
      <w:r>
        <w:rPr>
          <w:sz w:val="28"/>
          <w:szCs w:val="28"/>
        </w:rPr>
        <w:t>ой форме</w:t>
      </w:r>
      <w:r w:rsidRPr="003A6A21">
        <w:rPr>
          <w:sz w:val="28"/>
          <w:szCs w:val="28"/>
        </w:rPr>
        <w:t>.</w:t>
      </w:r>
    </w:p>
    <w:p w14:paraId="60C82195" w14:textId="41C047BD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8. Жюри конкурса.</w:t>
      </w:r>
    </w:p>
    <w:p w14:paraId="78BD31B5" w14:textId="275B177A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входят не менее </w:t>
      </w:r>
      <w:r w:rsidR="00160FD8">
        <w:rPr>
          <w:sz w:val="28"/>
          <w:szCs w:val="28"/>
        </w:rPr>
        <w:t>3</w:t>
      </w:r>
      <w:r>
        <w:rPr>
          <w:sz w:val="28"/>
          <w:szCs w:val="28"/>
        </w:rPr>
        <w:t>-х ведущих преподавателей из высших и средних профессиональных образовательных учреждений искусства и культуры, членов творческих союзов.</w:t>
      </w:r>
    </w:p>
    <w:p w14:paraId="0D28F221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9. Система оценивания.</w:t>
      </w:r>
    </w:p>
    <w:p w14:paraId="76DD9BC0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2EAD04B2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3E99E287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309421EC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DE61C26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3FD2A73C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F6682F0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6AB9F85E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8,1 – 9,0 баллов – Диплом Лауреата I степени</w:t>
      </w:r>
    </w:p>
    <w:p w14:paraId="7B7A1D6A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7,1 – 8,0 баллов – Диплом Лауреата II степени</w:t>
      </w:r>
    </w:p>
    <w:p w14:paraId="16C76199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6,1 – 7,0 баллов – Диплом Лауреата III степени</w:t>
      </w:r>
    </w:p>
    <w:p w14:paraId="79F7E83F" w14:textId="77777777" w:rsidR="00BD4328" w:rsidRDefault="00BD4328" w:rsidP="009B7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6AF6E85" w14:textId="77777777" w:rsidR="00160FD8" w:rsidRPr="00CC60DF" w:rsidRDefault="00160FD8" w:rsidP="00160FD8">
      <w:pPr>
        <w:pStyle w:val="a5"/>
        <w:ind w:left="0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Участникам конкурса, набравшим от 4,1 до 5,0 баллов</w:t>
      </w:r>
      <w:r>
        <w:rPr>
          <w:sz w:val="28"/>
          <w:szCs w:val="28"/>
        </w:rPr>
        <w:t>,</w:t>
      </w:r>
      <w:r w:rsidRPr="00CC60DF">
        <w:rPr>
          <w:sz w:val="28"/>
          <w:szCs w:val="28"/>
        </w:rPr>
        <w:t xml:space="preserve"> вручаются благодарственные письма за участие в конкурсе.</w:t>
      </w:r>
    </w:p>
    <w:p w14:paraId="25FC3AEF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586DA536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0167DFEA" w14:textId="1EBF7532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0905B894" w14:textId="57AAC19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9.10. </w:t>
      </w:r>
      <w:r w:rsidR="00F738CF">
        <w:rPr>
          <w:sz w:val="28"/>
          <w:szCs w:val="28"/>
        </w:rPr>
        <w:t>Р</w:t>
      </w:r>
      <w:r>
        <w:rPr>
          <w:sz w:val="28"/>
          <w:szCs w:val="28"/>
        </w:rPr>
        <w:t>ешение жюри по результатам конкурса фиксируются в общем протоколе, который подписывают все члены жюри.</w:t>
      </w:r>
    </w:p>
    <w:p w14:paraId="3B86AB7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353532F6" w14:textId="324B9D99" w:rsidR="00160FD8" w:rsidRPr="00CC60DF" w:rsidRDefault="00160FD8" w:rsidP="00160FD8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Результаты конкурса утверждаются </w:t>
      </w:r>
      <w:r w:rsidR="00683F0E">
        <w:rPr>
          <w:sz w:val="28"/>
          <w:szCs w:val="28"/>
        </w:rPr>
        <w:t xml:space="preserve">Приказом </w:t>
      </w:r>
      <w:r w:rsidRPr="00CC60DF">
        <w:rPr>
          <w:sz w:val="28"/>
          <w:szCs w:val="28"/>
        </w:rPr>
        <w:t>директор</w:t>
      </w:r>
      <w:r w:rsidR="00683F0E"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 </w:t>
      </w:r>
      <w:r w:rsidR="00683F0E" w:rsidRPr="0050040B">
        <w:rPr>
          <w:sz w:val="28"/>
          <w:szCs w:val="28"/>
        </w:rPr>
        <w:t>МБУ ДО «ДХШ № 2»</w:t>
      </w:r>
      <w:r w:rsidR="00683F0E" w:rsidRPr="00017B2C">
        <w:t xml:space="preserve"> </w:t>
      </w:r>
      <w:r w:rsidRPr="00CC60DF">
        <w:rPr>
          <w:sz w:val="28"/>
          <w:szCs w:val="28"/>
        </w:rPr>
        <w:t>и подлежат опубликованию на официальн</w:t>
      </w:r>
      <w:r w:rsidR="00F738CF">
        <w:rPr>
          <w:sz w:val="28"/>
          <w:szCs w:val="28"/>
        </w:rPr>
        <w:t>ых</w:t>
      </w:r>
      <w:r w:rsidRPr="00CC60DF">
        <w:rPr>
          <w:sz w:val="28"/>
          <w:szCs w:val="28"/>
        </w:rPr>
        <w:t xml:space="preserve"> сайт</w:t>
      </w:r>
      <w:r w:rsidR="00F738CF">
        <w:rPr>
          <w:sz w:val="28"/>
          <w:szCs w:val="28"/>
        </w:rPr>
        <w:t>ах</w:t>
      </w:r>
      <w:r w:rsidR="00683F0E">
        <w:rPr>
          <w:sz w:val="28"/>
          <w:szCs w:val="28"/>
        </w:rPr>
        <w:t xml:space="preserve"> </w:t>
      </w:r>
      <w:r w:rsidR="00683F0E" w:rsidRPr="0050040B">
        <w:rPr>
          <w:sz w:val="28"/>
          <w:szCs w:val="28"/>
        </w:rPr>
        <w:t>МБУ ДО «ДХШ № 2»</w:t>
      </w:r>
      <w:r w:rsidRPr="00CC60DF">
        <w:rPr>
          <w:sz w:val="28"/>
          <w:szCs w:val="28"/>
        </w:rPr>
        <w:t xml:space="preserve"> </w:t>
      </w:r>
      <w:r w:rsidR="00683F0E">
        <w:rPr>
          <w:sz w:val="28"/>
          <w:szCs w:val="28"/>
        </w:rPr>
        <w:t xml:space="preserve">и </w:t>
      </w: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19068021" w14:textId="72D9F1A2" w:rsidR="00160FD8" w:rsidRPr="00CC60DF" w:rsidRDefault="00160FD8" w:rsidP="00160FD8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Преподаватели, подготовившие лауреатов </w:t>
      </w:r>
      <w:r w:rsidR="003A6A21" w:rsidRPr="00CC60DF">
        <w:rPr>
          <w:sz w:val="28"/>
          <w:szCs w:val="28"/>
        </w:rPr>
        <w:t>конкурса,</w:t>
      </w:r>
      <w:r w:rsidR="00683F0E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>награждаются персональными дипломами по решению жюри.</w:t>
      </w:r>
    </w:p>
    <w:p w14:paraId="16FEB2C9" w14:textId="77777777" w:rsidR="00BD4328" w:rsidRDefault="00BD4328" w:rsidP="00BD432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условия участия в конкурсе</w:t>
      </w:r>
    </w:p>
    <w:p w14:paraId="441D9299" w14:textId="77777777" w:rsidR="00BD4328" w:rsidRDefault="00BD4328" w:rsidP="00BD432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за счет организационных взносов участников.  </w:t>
      </w:r>
    </w:p>
    <w:p w14:paraId="63E3C376" w14:textId="038BAF30" w:rsidR="007E730F" w:rsidRDefault="00160FD8" w:rsidP="007E730F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Организационный взнос за участие в конкурсе составляет</w:t>
      </w:r>
      <w:r>
        <w:rPr>
          <w:sz w:val="28"/>
          <w:szCs w:val="28"/>
        </w:rPr>
        <w:t xml:space="preserve"> </w:t>
      </w:r>
      <w:r w:rsidRPr="00160FD8">
        <w:rPr>
          <w:b/>
          <w:bCs/>
          <w:sz w:val="28"/>
          <w:szCs w:val="28"/>
        </w:rPr>
        <w:t>600 рублей</w:t>
      </w:r>
      <w:r w:rsidRPr="00CC60DF">
        <w:rPr>
          <w:sz w:val="28"/>
          <w:szCs w:val="28"/>
        </w:rPr>
        <w:t xml:space="preserve"> за одного участника, принимается в форме безналичного перечисления на расчетный счет учреждения</w:t>
      </w:r>
      <w:r w:rsidR="007E730F">
        <w:rPr>
          <w:sz w:val="28"/>
          <w:szCs w:val="28"/>
        </w:rPr>
        <w:t xml:space="preserve"> </w:t>
      </w:r>
      <w:r w:rsidR="007E730F" w:rsidRPr="00F103D6">
        <w:rPr>
          <w:sz w:val="28"/>
          <w:szCs w:val="28"/>
        </w:rPr>
        <w:t xml:space="preserve">или </w:t>
      </w:r>
      <w:r w:rsidR="007E730F" w:rsidRPr="00C112E3">
        <w:rPr>
          <w:sz w:val="28"/>
          <w:szCs w:val="28"/>
        </w:rPr>
        <w:t xml:space="preserve">наличными денежными </w:t>
      </w:r>
      <w:r w:rsidR="003A6A21" w:rsidRPr="00C112E3">
        <w:rPr>
          <w:sz w:val="28"/>
          <w:szCs w:val="28"/>
        </w:rPr>
        <w:t>средствами</w:t>
      </w:r>
      <w:r w:rsidR="003A6A21" w:rsidRPr="00C70C9E">
        <w:rPr>
          <w:sz w:val="28"/>
          <w:szCs w:val="28"/>
        </w:rPr>
        <w:t xml:space="preserve"> </w:t>
      </w:r>
      <w:r w:rsidR="003A6A21">
        <w:rPr>
          <w:sz w:val="28"/>
          <w:szCs w:val="28"/>
        </w:rPr>
        <w:t>в</w:t>
      </w:r>
      <w:r w:rsidR="007E730F" w:rsidRPr="00C112E3">
        <w:rPr>
          <w:sz w:val="28"/>
          <w:szCs w:val="28"/>
        </w:rPr>
        <w:t xml:space="preserve"> день </w:t>
      </w:r>
      <w:r w:rsidR="007E730F">
        <w:rPr>
          <w:sz w:val="28"/>
          <w:szCs w:val="28"/>
        </w:rPr>
        <w:t xml:space="preserve">проведения конкурса через кассу </w:t>
      </w:r>
      <w:r w:rsidR="003A6A21">
        <w:rPr>
          <w:sz w:val="28"/>
          <w:szCs w:val="28"/>
        </w:rPr>
        <w:t>учреждения с</w:t>
      </w:r>
      <w:r w:rsidR="007E730F">
        <w:rPr>
          <w:sz w:val="28"/>
          <w:szCs w:val="28"/>
        </w:rPr>
        <w:t xml:space="preserve"> оформлением квитанции и договора</w:t>
      </w:r>
      <w:r w:rsidR="007E730F" w:rsidRPr="00C112E3">
        <w:rPr>
          <w:sz w:val="28"/>
          <w:szCs w:val="28"/>
        </w:rPr>
        <w:t xml:space="preserve"> с МБУ ДО «ДХШ №</w:t>
      </w:r>
      <w:r w:rsidR="007E730F">
        <w:rPr>
          <w:sz w:val="28"/>
          <w:szCs w:val="28"/>
        </w:rPr>
        <w:t xml:space="preserve"> </w:t>
      </w:r>
      <w:r w:rsidR="007E730F" w:rsidRPr="00C112E3">
        <w:rPr>
          <w:sz w:val="28"/>
          <w:szCs w:val="28"/>
        </w:rPr>
        <w:t xml:space="preserve">2». </w:t>
      </w:r>
    </w:p>
    <w:p w14:paraId="155C7496" w14:textId="6E967BD5" w:rsidR="00C70C9E" w:rsidRDefault="002A5DA5" w:rsidP="00C70C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70C9E">
        <w:rPr>
          <w:sz w:val="28"/>
          <w:szCs w:val="28"/>
        </w:rPr>
        <w:t>окументы на оплату оформляются по предоставлению заявки на участие.</w:t>
      </w:r>
    </w:p>
    <w:p w14:paraId="06CA1557" w14:textId="613DE90B" w:rsidR="00BD4328" w:rsidRDefault="00160FD8" w:rsidP="00C70C9E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Без оплаты организационного взноса к участию в конкурсе участники не допускаютс</w:t>
      </w:r>
      <w:r w:rsidR="00ED60F3">
        <w:rPr>
          <w:sz w:val="28"/>
          <w:szCs w:val="28"/>
        </w:rPr>
        <w:t>я</w:t>
      </w:r>
      <w:r w:rsidRPr="00CC60DF">
        <w:rPr>
          <w:sz w:val="28"/>
          <w:szCs w:val="28"/>
        </w:rPr>
        <w:t xml:space="preserve">. </w:t>
      </w:r>
    </w:p>
    <w:p w14:paraId="7436393B" w14:textId="5B47204C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Питание: чайная пауза за счет командирующей стороны</w:t>
      </w:r>
      <w:r w:rsidR="00F65DD1">
        <w:rPr>
          <w:sz w:val="28"/>
          <w:szCs w:val="28"/>
        </w:rPr>
        <w:t>.</w:t>
      </w:r>
    </w:p>
    <w:p w14:paraId="5F3E93FA" w14:textId="6687526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семинаре бесплатное</w:t>
      </w:r>
      <w:r w:rsidR="00F65DD1">
        <w:rPr>
          <w:sz w:val="28"/>
          <w:szCs w:val="28"/>
        </w:rPr>
        <w:t>, форма заявки для участия в семинаре- свободная.</w:t>
      </w:r>
    </w:p>
    <w:p w14:paraId="7EBFCE49" w14:textId="77777777" w:rsidR="00BD4328" w:rsidRDefault="00BD4328" w:rsidP="00BD4328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51287002" w14:textId="07535AF6" w:rsidR="00F65DD1" w:rsidRPr="001F0938" w:rsidRDefault="00BD4328" w:rsidP="00F65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</w:t>
      </w:r>
      <w:r w:rsidR="00F65DD1">
        <w:rPr>
          <w:sz w:val="28"/>
          <w:szCs w:val="28"/>
        </w:rPr>
        <w:t xml:space="preserve">с </w:t>
      </w:r>
      <w:r w:rsidR="00F65DD1">
        <w:rPr>
          <w:b/>
          <w:sz w:val="28"/>
          <w:szCs w:val="28"/>
        </w:rPr>
        <w:t>28.02</w:t>
      </w:r>
      <w:r w:rsidR="00F65DD1">
        <w:rPr>
          <w:sz w:val="28"/>
          <w:szCs w:val="28"/>
        </w:rPr>
        <w:t xml:space="preserve"> </w:t>
      </w:r>
      <w:r w:rsidR="00F65DD1">
        <w:rPr>
          <w:b/>
          <w:sz w:val="28"/>
          <w:szCs w:val="28"/>
        </w:rPr>
        <w:t>-11.03.2025</w:t>
      </w:r>
      <w:r w:rsidR="00F65DD1">
        <w:rPr>
          <w:sz w:val="28"/>
          <w:szCs w:val="28"/>
        </w:rPr>
        <w:t xml:space="preserve"> </w:t>
      </w:r>
      <w:r w:rsidR="00F65DD1">
        <w:rPr>
          <w:b/>
          <w:sz w:val="28"/>
          <w:szCs w:val="28"/>
        </w:rPr>
        <w:t>года</w:t>
      </w:r>
      <w:r w:rsidR="00F65DD1" w:rsidRPr="001F0938">
        <w:t xml:space="preserve"> </w:t>
      </w:r>
      <w:r w:rsidRPr="00D77678">
        <w:rPr>
          <w:b/>
          <w:bCs/>
          <w:sz w:val="28"/>
          <w:szCs w:val="28"/>
        </w:rPr>
        <w:t>направить заявку</w:t>
      </w:r>
      <w:r>
        <w:rPr>
          <w:bCs/>
          <w:sz w:val="28"/>
          <w:szCs w:val="28"/>
        </w:rPr>
        <w:t xml:space="preserve"> в формате документа и сканированный вариант</w:t>
      </w:r>
      <w:r>
        <w:rPr>
          <w:sz w:val="28"/>
          <w:szCs w:val="28"/>
        </w:rPr>
        <w:t xml:space="preserve"> (образец заявки прилагается в п.13) на электронный адрес </w:t>
      </w:r>
      <w:hyperlink r:id="rId7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F65DD1">
        <w:rPr>
          <w:rStyle w:val="a3"/>
          <w:b/>
          <w:sz w:val="28"/>
          <w:szCs w:val="28"/>
        </w:rPr>
        <w:t xml:space="preserve"> </w:t>
      </w:r>
      <w:r w:rsidR="00F65DD1" w:rsidRPr="001F0938">
        <w:rPr>
          <w:sz w:val="28"/>
          <w:szCs w:val="28"/>
        </w:rPr>
        <w:t>(при превышении допустимого количества участников очн</w:t>
      </w:r>
      <w:r w:rsidR="00F65DD1">
        <w:rPr>
          <w:sz w:val="28"/>
          <w:szCs w:val="28"/>
        </w:rPr>
        <w:t xml:space="preserve">ого конкурса </w:t>
      </w:r>
      <w:r w:rsidR="00F65DD1" w:rsidRPr="001F0938">
        <w:rPr>
          <w:sz w:val="28"/>
          <w:szCs w:val="28"/>
        </w:rPr>
        <w:t>прием заявок может завершиться раньше установленного срока)</w:t>
      </w:r>
      <w:r w:rsidR="00F65DD1">
        <w:rPr>
          <w:sz w:val="28"/>
          <w:szCs w:val="28"/>
        </w:rPr>
        <w:t>.</w:t>
      </w:r>
    </w:p>
    <w:p w14:paraId="311C501C" w14:textId="77777777" w:rsidR="00BD4328" w:rsidRDefault="00BD4328" w:rsidP="00BD4328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b/>
          <w:sz w:val="28"/>
          <w:szCs w:val="28"/>
        </w:rPr>
        <w:t xml:space="preserve"> Контакты</w:t>
      </w:r>
    </w:p>
    <w:p w14:paraId="263A0635" w14:textId="4685E0EF" w:rsidR="00BD4328" w:rsidRDefault="00BD4328" w:rsidP="00BD4328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</w:t>
      </w:r>
      <w:r w:rsidR="00DB7C06">
        <w:rPr>
          <w:sz w:val="28"/>
          <w:szCs w:val="28"/>
        </w:rPr>
        <w:t>. 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33-71-28</w:t>
      </w:r>
    </w:p>
    <w:p w14:paraId="1B0CF666" w14:textId="1773F88A" w:rsidR="00BD4328" w:rsidRDefault="00BD4328" w:rsidP="00BD4328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</w:t>
      </w:r>
      <w:r w:rsidR="00DB7C06">
        <w:rPr>
          <w:sz w:val="28"/>
          <w:szCs w:val="28"/>
        </w:rPr>
        <w:t>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33-34-25, электронный адрес</w:t>
      </w:r>
      <w:r w:rsidR="00F55868">
        <w:rPr>
          <w:sz w:val="28"/>
          <w:szCs w:val="28"/>
        </w:rPr>
        <w:t xml:space="preserve"> </w:t>
      </w:r>
      <w:hyperlink r:id="rId8" w:history="1">
        <w:r w:rsidR="00F55868">
          <w:rPr>
            <w:rStyle w:val="a3"/>
            <w:b/>
            <w:sz w:val="28"/>
            <w:szCs w:val="28"/>
            <w:lang w:val="en-US"/>
          </w:rPr>
          <w:t>art</w:t>
        </w:r>
        <w:r w:rsidR="00F55868">
          <w:rPr>
            <w:rStyle w:val="a3"/>
            <w:b/>
            <w:sz w:val="28"/>
            <w:szCs w:val="28"/>
          </w:rPr>
          <w:t>-</w:t>
        </w:r>
        <w:r w:rsidR="00F55868">
          <w:rPr>
            <w:rStyle w:val="a3"/>
            <w:b/>
            <w:sz w:val="28"/>
            <w:szCs w:val="28"/>
            <w:lang w:val="en-US"/>
          </w:rPr>
          <w:t>school</w:t>
        </w:r>
        <w:r w:rsidR="00F55868">
          <w:rPr>
            <w:rStyle w:val="a3"/>
            <w:b/>
            <w:sz w:val="28"/>
            <w:szCs w:val="28"/>
          </w:rPr>
          <w:t>2</w:t>
        </w:r>
        <w:r w:rsidR="00F55868">
          <w:rPr>
            <w:rStyle w:val="a3"/>
            <w:b/>
            <w:sz w:val="28"/>
            <w:szCs w:val="28"/>
            <w:lang w:val="en-US"/>
          </w:rPr>
          <w:t>nt</w:t>
        </w:r>
        <w:r w:rsidR="00F55868">
          <w:rPr>
            <w:rStyle w:val="a3"/>
            <w:b/>
            <w:sz w:val="28"/>
            <w:szCs w:val="28"/>
          </w:rPr>
          <w:t>@</w:t>
        </w:r>
        <w:r w:rsidR="00F55868">
          <w:rPr>
            <w:rStyle w:val="a3"/>
            <w:b/>
            <w:sz w:val="28"/>
            <w:szCs w:val="28"/>
            <w:lang w:val="en-US"/>
          </w:rPr>
          <w:t>yandex</w:t>
        </w:r>
        <w:r w:rsidR="00F55868">
          <w:rPr>
            <w:rStyle w:val="a3"/>
            <w:b/>
            <w:sz w:val="28"/>
            <w:szCs w:val="28"/>
          </w:rPr>
          <w:t>.</w:t>
        </w:r>
        <w:proofErr w:type="spellStart"/>
        <w:r w:rsidR="00F55868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14:paraId="5B55640C" w14:textId="76B978C7" w:rsidR="00BD4328" w:rsidRDefault="00BD4328" w:rsidP="00BD4328">
      <w:pPr>
        <w:pStyle w:val="a5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Секретарь – Мазуренкова Ирина Владимировна: тел/</w:t>
      </w:r>
      <w:proofErr w:type="gramStart"/>
      <w:r>
        <w:rPr>
          <w:sz w:val="28"/>
          <w:szCs w:val="28"/>
        </w:rPr>
        <w:t xml:space="preserve">факс  </w:t>
      </w:r>
      <w:r w:rsidR="00DB7C06">
        <w:rPr>
          <w:sz w:val="28"/>
          <w:szCs w:val="28"/>
        </w:rPr>
        <w:t>8</w:t>
      </w:r>
      <w:proofErr w:type="gramEnd"/>
      <w:r w:rsidR="00DB7C06">
        <w:rPr>
          <w:sz w:val="28"/>
          <w:szCs w:val="28"/>
        </w:rPr>
        <w:t xml:space="preserve"> (3435) 33-71-28</w:t>
      </w:r>
      <w:r>
        <w:rPr>
          <w:sz w:val="28"/>
          <w:szCs w:val="28"/>
        </w:rPr>
        <w:t xml:space="preserve">, </w:t>
      </w:r>
    </w:p>
    <w:p w14:paraId="5FCC7BB3" w14:textId="69FC0802" w:rsidR="00E74ECB" w:rsidRPr="00E74ECB" w:rsidRDefault="00BD4328" w:rsidP="00E74ECB">
      <w:pPr>
        <w:pStyle w:val="a5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</w:t>
      </w:r>
      <w:r w:rsidR="00D77678">
        <w:rPr>
          <w:sz w:val="28"/>
          <w:szCs w:val="28"/>
        </w:rPr>
        <w:t xml:space="preserve"> </w:t>
      </w:r>
      <w:hyperlink r:id="rId10" w:history="1">
        <w:r w:rsidR="00D77678" w:rsidRPr="00924250">
          <w:rPr>
            <w:rStyle w:val="a3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6E860A01" w14:textId="358296E1" w:rsidR="00BD4328" w:rsidRDefault="00BD4328" w:rsidP="00BD4328">
      <w:pPr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13. Форма заявки:</w:t>
      </w:r>
      <w:r w:rsidR="00B05F1F">
        <w:rPr>
          <w:b/>
          <w:sz w:val="28"/>
          <w:szCs w:val="28"/>
        </w:rPr>
        <w:t xml:space="preserve"> </w:t>
      </w:r>
      <w:r w:rsidR="00B05F1F" w:rsidRPr="00B05F1F">
        <w:rPr>
          <w:bCs/>
          <w:sz w:val="28"/>
          <w:szCs w:val="28"/>
        </w:rPr>
        <w:t>Приложение № 1.</w:t>
      </w:r>
    </w:p>
    <w:p w14:paraId="273AC7AB" w14:textId="77777777" w:rsidR="00BD4328" w:rsidRDefault="00BD4328" w:rsidP="00BD432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(на фирменном бланке учреждения)</w:t>
      </w:r>
    </w:p>
    <w:p w14:paraId="150AB5FA" w14:textId="77777777" w:rsidR="00BD4328" w:rsidRDefault="00BD4328" w:rsidP="00BD4328">
      <w:pPr>
        <w:jc w:val="both"/>
      </w:pPr>
    </w:p>
    <w:p w14:paraId="2FF618FA" w14:textId="77777777" w:rsidR="00D77678" w:rsidRDefault="00D77678" w:rsidP="00D77678">
      <w:pPr>
        <w:jc w:val="right"/>
      </w:pPr>
    </w:p>
    <w:p w14:paraId="5147B62C" w14:textId="77777777" w:rsidR="004F269A" w:rsidRDefault="004F269A" w:rsidP="00D77678">
      <w:pPr>
        <w:jc w:val="right"/>
      </w:pPr>
    </w:p>
    <w:p w14:paraId="5EF976FB" w14:textId="77777777" w:rsidR="004F269A" w:rsidRDefault="004F269A" w:rsidP="00D77678">
      <w:pPr>
        <w:jc w:val="right"/>
      </w:pPr>
    </w:p>
    <w:p w14:paraId="43DA43E7" w14:textId="77777777" w:rsidR="004F269A" w:rsidRDefault="004F269A" w:rsidP="00D77678">
      <w:pPr>
        <w:jc w:val="right"/>
      </w:pPr>
    </w:p>
    <w:p w14:paraId="6B865590" w14:textId="77777777" w:rsidR="004F269A" w:rsidRDefault="004F269A" w:rsidP="00D77678">
      <w:pPr>
        <w:jc w:val="right"/>
      </w:pPr>
    </w:p>
    <w:p w14:paraId="1B836A7B" w14:textId="77777777" w:rsidR="004F269A" w:rsidRDefault="004F269A" w:rsidP="00D77678">
      <w:pPr>
        <w:jc w:val="right"/>
      </w:pPr>
    </w:p>
    <w:p w14:paraId="4B73D855" w14:textId="77777777" w:rsidR="004F269A" w:rsidRDefault="004F269A" w:rsidP="00D77678">
      <w:pPr>
        <w:jc w:val="right"/>
      </w:pPr>
    </w:p>
    <w:p w14:paraId="2B3BA4FE" w14:textId="77777777" w:rsidR="004F269A" w:rsidRDefault="004F269A" w:rsidP="00D77678">
      <w:pPr>
        <w:jc w:val="right"/>
      </w:pPr>
    </w:p>
    <w:p w14:paraId="082DBBE2" w14:textId="77777777" w:rsidR="00D77678" w:rsidRDefault="00D77678" w:rsidP="004F5171"/>
    <w:p w14:paraId="566BE1F6" w14:textId="77777777" w:rsidR="002A5DA5" w:rsidRDefault="002A5DA5" w:rsidP="004F5171"/>
    <w:p w14:paraId="5DE207B3" w14:textId="77777777" w:rsidR="00E74ECB" w:rsidRDefault="00E74ECB" w:rsidP="00683F0E"/>
    <w:p w14:paraId="56F3FCE7" w14:textId="3A5234A2" w:rsidR="00BD4328" w:rsidRPr="00D77678" w:rsidRDefault="00BD4328" w:rsidP="00D77678">
      <w:pPr>
        <w:jc w:val="right"/>
        <w:rPr>
          <w:sz w:val="28"/>
          <w:szCs w:val="28"/>
        </w:rPr>
      </w:pPr>
      <w:r w:rsidRPr="00D77678">
        <w:rPr>
          <w:sz w:val="28"/>
          <w:szCs w:val="28"/>
        </w:rPr>
        <w:lastRenderedPageBreak/>
        <w:t>Приложение №1</w:t>
      </w:r>
    </w:p>
    <w:p w14:paraId="693A15E3" w14:textId="77777777" w:rsidR="00BD4328" w:rsidRDefault="00BD4328" w:rsidP="00BD4328">
      <w:pPr>
        <w:pStyle w:val="a4"/>
        <w:spacing w:before="0" w:beforeAutospacing="0" w:after="0" w:afterAutospacing="0"/>
        <w:jc w:val="both"/>
      </w:pPr>
      <w:r>
        <w:rPr>
          <w:rStyle w:val="a6"/>
          <w:rFonts w:eastAsia="Calibri"/>
        </w:rPr>
        <w:t xml:space="preserve">                                </w:t>
      </w:r>
    </w:p>
    <w:p w14:paraId="11CD7D5B" w14:textId="77777777" w:rsidR="008241D9" w:rsidRDefault="008241D9" w:rsidP="008241D9">
      <w:pPr>
        <w:pStyle w:val="a4"/>
        <w:spacing w:before="0" w:beforeAutospacing="0" w:after="0" w:afterAutospacing="0"/>
        <w:jc w:val="both"/>
      </w:pPr>
    </w:p>
    <w:p w14:paraId="134EC6E1" w14:textId="77777777" w:rsidR="008241D9" w:rsidRDefault="008241D9" w:rsidP="00824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7296A1B5" w14:textId="62916D67" w:rsidR="0040215D" w:rsidRPr="0040215D" w:rsidRDefault="0035545A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5545A">
        <w:rPr>
          <w:color w:val="000000"/>
          <w:sz w:val="28"/>
          <w:szCs w:val="28"/>
        </w:rPr>
        <w:t>на участие</w:t>
      </w:r>
      <w:r w:rsidR="008241D9" w:rsidRPr="0035545A">
        <w:rPr>
          <w:color w:val="000000"/>
          <w:sz w:val="28"/>
          <w:szCs w:val="28"/>
        </w:rPr>
        <w:t xml:space="preserve"> </w:t>
      </w:r>
      <w:r w:rsidRPr="0035545A">
        <w:rPr>
          <w:color w:val="000000"/>
          <w:sz w:val="28"/>
          <w:szCs w:val="28"/>
        </w:rPr>
        <w:t xml:space="preserve">в </w:t>
      </w:r>
      <w:r w:rsidR="0040215D" w:rsidRPr="0040215D">
        <w:rPr>
          <w:color w:val="000000"/>
          <w:sz w:val="28"/>
          <w:szCs w:val="28"/>
        </w:rPr>
        <w:t>Областно</w:t>
      </w:r>
      <w:r w:rsidR="0040215D">
        <w:rPr>
          <w:color w:val="000000"/>
          <w:sz w:val="28"/>
          <w:szCs w:val="28"/>
        </w:rPr>
        <w:t>м</w:t>
      </w:r>
      <w:r w:rsidR="0040215D" w:rsidRPr="0040215D">
        <w:rPr>
          <w:color w:val="000000"/>
          <w:sz w:val="28"/>
          <w:szCs w:val="28"/>
        </w:rPr>
        <w:t xml:space="preserve"> конкурс</w:t>
      </w:r>
      <w:r w:rsidR="0040215D">
        <w:rPr>
          <w:color w:val="000000"/>
          <w:sz w:val="28"/>
          <w:szCs w:val="28"/>
        </w:rPr>
        <w:t>е</w:t>
      </w:r>
    </w:p>
    <w:p w14:paraId="17C68D39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 xml:space="preserve">по изобразительному искусству </w:t>
      </w:r>
    </w:p>
    <w:p w14:paraId="37248FE9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 xml:space="preserve">для обучающихся предпрофессиональных программ </w:t>
      </w:r>
    </w:p>
    <w:p w14:paraId="10B1AD12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>детских школ искусств</w:t>
      </w:r>
    </w:p>
    <w:p w14:paraId="0B4953B3" w14:textId="77777777" w:rsidR="0040215D" w:rsidRPr="0040215D" w:rsidRDefault="0040215D" w:rsidP="0040215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215D">
        <w:rPr>
          <w:color w:val="000000"/>
          <w:sz w:val="28"/>
          <w:szCs w:val="28"/>
        </w:rPr>
        <w:t>«Зарисовки с натуры. Фигура человека»</w:t>
      </w:r>
    </w:p>
    <w:p w14:paraId="171CAA6F" w14:textId="0A951B15" w:rsidR="0040215D" w:rsidRPr="00AF4473" w:rsidRDefault="0040215D" w:rsidP="0040215D">
      <w:pPr>
        <w:jc w:val="center"/>
        <w:rPr>
          <w:bCs/>
          <w:sz w:val="28"/>
          <w:szCs w:val="28"/>
        </w:rPr>
      </w:pPr>
      <w:r w:rsidRPr="00AF4473">
        <w:rPr>
          <w:bCs/>
          <w:sz w:val="28"/>
          <w:szCs w:val="28"/>
        </w:rPr>
        <w:t>14.03.2025 г.</w:t>
      </w:r>
    </w:p>
    <w:p w14:paraId="11917CB8" w14:textId="41C324D6" w:rsidR="008241D9" w:rsidRPr="0035545A" w:rsidRDefault="008241D9" w:rsidP="0040215D">
      <w:pPr>
        <w:autoSpaceDE w:val="0"/>
        <w:autoSpaceDN w:val="0"/>
        <w:adjustRightInd w:val="0"/>
        <w:jc w:val="center"/>
      </w:pPr>
    </w:p>
    <w:p w14:paraId="4A03255F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rPr>
          <w:bCs/>
        </w:rPr>
        <w:t>Сведения об учебном заведении:</w:t>
      </w:r>
    </w:p>
    <w:p w14:paraId="3D1BA014" w14:textId="53E48F78" w:rsidR="0010518A" w:rsidRPr="00226DCD" w:rsidRDefault="0010518A" w:rsidP="0010518A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 xml:space="preserve">1.Муниципальное </w:t>
      </w:r>
      <w:proofErr w:type="gramStart"/>
      <w:r w:rsidRPr="00226DCD">
        <w:rPr>
          <w:rFonts w:eastAsia="Batang"/>
          <w:bCs/>
          <w:lang w:eastAsia="ko-KR"/>
        </w:rPr>
        <w:t>образование:_</w:t>
      </w:r>
      <w:proofErr w:type="gramEnd"/>
      <w:r w:rsidRPr="00226DCD">
        <w:rPr>
          <w:rFonts w:eastAsia="Batang"/>
          <w:bCs/>
          <w:lang w:eastAsia="ko-KR"/>
        </w:rPr>
        <w:t>_____________________________________________</w:t>
      </w:r>
      <w:r>
        <w:rPr>
          <w:rFonts w:eastAsia="Batang"/>
          <w:bCs/>
          <w:lang w:eastAsia="ko-KR"/>
        </w:rPr>
        <w:t>____</w:t>
      </w:r>
    </w:p>
    <w:p w14:paraId="67D8EB9E" w14:textId="77777777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07D3E9C3" w14:textId="27A9A9C4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</w:t>
      </w:r>
    </w:p>
    <w:p w14:paraId="67BB9DC0" w14:textId="72DE872D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>
        <w:t>эл. почта</w:t>
      </w:r>
      <w:r w:rsidRPr="00226DCD">
        <w:t>: _____________________________________</w:t>
      </w:r>
      <w:r>
        <w:rPr>
          <w:b/>
        </w:rPr>
        <w:t>________________________________________</w:t>
      </w:r>
    </w:p>
    <w:p w14:paraId="239FCCA2" w14:textId="5B5747C4" w:rsidR="0010518A" w:rsidRPr="00226DCD" w:rsidRDefault="0010518A" w:rsidP="0010518A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</w:t>
      </w:r>
    </w:p>
    <w:p w14:paraId="447A1C52" w14:textId="3417E4EF" w:rsidR="0010518A" w:rsidRPr="00226DCD" w:rsidRDefault="0010518A" w:rsidP="0010518A">
      <w:pPr>
        <w:shd w:val="clear" w:color="auto" w:fill="FFFFFF"/>
        <w:tabs>
          <w:tab w:val="num" w:pos="0"/>
        </w:tabs>
      </w:pPr>
      <w:r w:rsidRPr="00226DCD">
        <w:t>5. Способы оплаты (наличный/безналичный расчет</w:t>
      </w:r>
      <w:r w:rsidR="00ED60F3">
        <w:t>____</w:t>
      </w:r>
      <w:r>
        <w:t>_______________________</w:t>
      </w:r>
      <w:r w:rsidRPr="00226DCD">
        <w:t>____</w:t>
      </w:r>
      <w:r>
        <w:t>___</w:t>
      </w:r>
    </w:p>
    <w:p w14:paraId="1B9D5BD8" w14:textId="77777777" w:rsidR="0010518A" w:rsidRDefault="0010518A" w:rsidP="0010518A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7ED93014" w14:textId="77777777" w:rsidR="0010518A" w:rsidRPr="00226DCD" w:rsidRDefault="0010518A" w:rsidP="0010518A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7C6C3513" w14:textId="77777777" w:rsidR="008241D9" w:rsidRPr="002E2D0E" w:rsidRDefault="008241D9" w:rsidP="008241D9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721"/>
        <w:gridCol w:w="1275"/>
        <w:gridCol w:w="1418"/>
        <w:gridCol w:w="2137"/>
        <w:gridCol w:w="2533"/>
      </w:tblGrid>
      <w:tr w:rsidR="00683F0E" w:rsidRPr="00C73877" w14:paraId="1DA8E164" w14:textId="77777777" w:rsidTr="00683F0E">
        <w:trPr>
          <w:trHeight w:val="918"/>
        </w:trPr>
        <w:tc>
          <w:tcPr>
            <w:tcW w:w="40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3D1888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2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8E2F258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27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5780B1C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494F15A7" w14:textId="77777777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186D0F9B" w14:textId="77777777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 участника:</w:t>
            </w:r>
          </w:p>
          <w:p w14:paraId="47F884B6" w14:textId="24081F46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12-14 лет;</w:t>
            </w:r>
          </w:p>
          <w:p w14:paraId="4F3B8EBA" w14:textId="5820D438" w:rsidR="00683F0E" w:rsidRDefault="00683F0E" w:rsidP="0091127D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</w:t>
            </w:r>
            <w:r w:rsidR="00ED60F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лет</w:t>
            </w:r>
          </w:p>
          <w:p w14:paraId="79FE7165" w14:textId="4834837A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FFFFFF"/>
          </w:tcPr>
          <w:p w14:paraId="32280A95" w14:textId="77777777" w:rsidR="00683F0E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Номинация:</w:t>
            </w:r>
          </w:p>
          <w:p w14:paraId="03A6B2BB" w14:textId="31027601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E64D76B" w14:textId="349CEFC2" w:rsidR="00683F0E" w:rsidRPr="00C73877" w:rsidRDefault="00683F0E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683F0E" w:rsidRPr="00C35D2D" w14:paraId="2193A9C6" w14:textId="77777777" w:rsidTr="00683F0E">
        <w:trPr>
          <w:trHeight w:val="230"/>
        </w:trPr>
        <w:tc>
          <w:tcPr>
            <w:tcW w:w="40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2DB71AC" w14:textId="174B0C19" w:rsidR="00683F0E" w:rsidRPr="00C73877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A4C419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703F396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2DA488AD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433912D7" w14:textId="39AF543C" w:rsidR="00683F0E" w:rsidRPr="00683F0E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DAE44D5" w14:textId="2D236DD3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</w:tr>
      <w:tr w:rsidR="00683F0E" w:rsidRPr="00C35D2D" w14:paraId="2C33DD54" w14:textId="77777777" w:rsidTr="00683F0E">
        <w:trPr>
          <w:trHeight w:val="230"/>
        </w:trPr>
        <w:tc>
          <w:tcPr>
            <w:tcW w:w="40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E4D74A" w14:textId="04DBAD30" w:rsidR="00683F0E" w:rsidRPr="00C73877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E23FADD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5BC6FB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CED44BB" w14:textId="77777777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0382C0D7" w14:textId="68D010E0" w:rsidR="00683F0E" w:rsidRPr="00683F0E" w:rsidRDefault="00683F0E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 xml:space="preserve">Акварель </w:t>
            </w:r>
            <w:r w:rsidRPr="00683F0E">
              <w:rPr>
                <w:bCs/>
                <w:sz w:val="18"/>
                <w:szCs w:val="18"/>
              </w:rPr>
              <w:t>(гризайль)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BC05B6" w14:textId="7F949E1D" w:rsidR="00683F0E" w:rsidRPr="00C35D2D" w:rsidRDefault="00683F0E" w:rsidP="00077E15">
            <w:pPr>
              <w:tabs>
                <w:tab w:val="num" w:pos="0"/>
              </w:tabs>
              <w:rPr>
                <w:b/>
              </w:rPr>
            </w:pPr>
          </w:p>
        </w:tc>
      </w:tr>
      <w:tr w:rsidR="00683F0E" w:rsidRPr="00C35D2D" w14:paraId="12A49F8C" w14:textId="77777777" w:rsidTr="00683F0E">
        <w:trPr>
          <w:trHeight w:val="230"/>
        </w:trPr>
        <w:tc>
          <w:tcPr>
            <w:tcW w:w="40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2C590A4" w14:textId="1CA66806" w:rsidR="00683F0E" w:rsidRPr="00C73877" w:rsidRDefault="008241D9" w:rsidP="00AD343B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>
              <w:t xml:space="preserve"> </w:t>
            </w:r>
            <w:r w:rsidR="00683F0E">
              <w:t>2</w:t>
            </w:r>
          </w:p>
        </w:tc>
        <w:tc>
          <w:tcPr>
            <w:tcW w:w="1721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04AB507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D0F9208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7961F121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3D6C6FFB" w14:textId="77777777" w:rsidR="00683F0E" w:rsidRPr="00683F0E" w:rsidRDefault="00683F0E" w:rsidP="00AD343B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410C6BB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</w:tr>
      <w:tr w:rsidR="00683F0E" w:rsidRPr="00C35D2D" w14:paraId="6D2D6317" w14:textId="77777777" w:rsidTr="00683F0E">
        <w:trPr>
          <w:trHeight w:val="230"/>
        </w:trPr>
        <w:tc>
          <w:tcPr>
            <w:tcW w:w="40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0896665" w14:textId="77777777" w:rsidR="00683F0E" w:rsidRPr="00C73877" w:rsidRDefault="00683F0E" w:rsidP="00AD343B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22A14CC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36CA35C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9C3E4AD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37" w:type="dxa"/>
            <w:shd w:val="clear" w:color="auto" w:fill="FFFFFF"/>
          </w:tcPr>
          <w:p w14:paraId="4B289C09" w14:textId="77777777" w:rsidR="00683F0E" w:rsidRPr="00683F0E" w:rsidRDefault="00683F0E" w:rsidP="00AD343B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683F0E">
              <w:rPr>
                <w:bCs/>
                <w:sz w:val="22"/>
                <w:szCs w:val="22"/>
              </w:rPr>
              <w:t xml:space="preserve">Акварель </w:t>
            </w:r>
            <w:r w:rsidRPr="00683F0E">
              <w:rPr>
                <w:bCs/>
                <w:sz w:val="18"/>
                <w:szCs w:val="18"/>
              </w:rPr>
              <w:t>(гризайль)</w:t>
            </w:r>
          </w:p>
        </w:tc>
        <w:tc>
          <w:tcPr>
            <w:tcW w:w="253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FF6E147" w14:textId="77777777" w:rsidR="00683F0E" w:rsidRPr="00C35D2D" w:rsidRDefault="00683F0E" w:rsidP="00AD343B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5CBE9A8F" w14:textId="64043A7F" w:rsidR="008241D9" w:rsidRDefault="008241D9" w:rsidP="008241D9">
      <w:pPr>
        <w:pStyle w:val="Standard"/>
        <w:widowControl w:val="0"/>
        <w:jc w:val="both"/>
      </w:pPr>
    </w:p>
    <w:p w14:paraId="173C3EE3" w14:textId="77777777" w:rsidR="008241D9" w:rsidRDefault="008241D9" w:rsidP="008241D9">
      <w:pPr>
        <w:pStyle w:val="Standard"/>
        <w:widowControl w:val="0"/>
        <w:jc w:val="both"/>
      </w:pPr>
      <w:r>
        <w:t xml:space="preserve">5. </w:t>
      </w:r>
      <w:r w:rsidRPr="00251D98">
        <w:t>С использованием в информационных сетях персональных данн</w:t>
      </w:r>
      <w:r>
        <w:t>ых (Ф.И.), указанных в заявке, согласен/не согласен (подчеркнуть):</w:t>
      </w:r>
    </w:p>
    <w:p w14:paraId="7D454342" w14:textId="3DADFAA0" w:rsidR="008241D9" w:rsidRPr="00251D98" w:rsidRDefault="008241D9" w:rsidP="008241D9">
      <w:pPr>
        <w:pStyle w:val="Standard"/>
        <w:widowControl w:val="0"/>
        <w:jc w:val="both"/>
      </w:pPr>
      <w:r>
        <w:t xml:space="preserve"> 6. С использованием работы в публикации </w:t>
      </w:r>
      <w:r w:rsidR="00E74ECB">
        <w:t xml:space="preserve">виртуального </w:t>
      </w:r>
      <w:r>
        <w:t>каталога выставки, публикации виртуальной выставки в сети интернет (Ф.И.) согласен/не согласен (подчеркнуть):</w:t>
      </w:r>
    </w:p>
    <w:p w14:paraId="65322F0A" w14:textId="77777777" w:rsidR="008241D9" w:rsidRPr="00251D98" w:rsidRDefault="008241D9" w:rsidP="008241D9">
      <w:pPr>
        <w:pStyle w:val="Standard"/>
        <w:widowControl w:val="0"/>
        <w:ind w:left="720"/>
        <w:jc w:val="both"/>
      </w:pPr>
    </w:p>
    <w:p w14:paraId="51437A68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 xml:space="preserve">а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24BBD794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5549FC8A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126A27AE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0D81071F" w14:textId="77777777" w:rsidR="008241D9" w:rsidRDefault="008241D9" w:rsidP="008241D9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29FAD9A0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77B8CCB" w14:textId="77777777" w:rsidR="008241D9" w:rsidRPr="00251D98" w:rsidRDefault="008241D9" w:rsidP="008241D9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79D50E07" w14:textId="77777777" w:rsidR="008241D9" w:rsidRPr="00B8553B" w:rsidRDefault="008241D9" w:rsidP="008241D9">
      <w:pPr>
        <w:ind w:left="1080"/>
        <w:rPr>
          <w:b/>
        </w:rPr>
      </w:pPr>
    </w:p>
    <w:p w14:paraId="16526453" w14:textId="77777777" w:rsidR="008241D9" w:rsidRPr="0069596F" w:rsidRDefault="008241D9" w:rsidP="008241D9">
      <w:pPr>
        <w:ind w:left="1080"/>
        <w:rPr>
          <w:b/>
          <w:sz w:val="28"/>
          <w:szCs w:val="28"/>
        </w:rPr>
      </w:pPr>
    </w:p>
    <w:p w14:paraId="71DF8CE8" w14:textId="77777777" w:rsidR="008241D9" w:rsidRPr="0069596F" w:rsidRDefault="008241D9" w:rsidP="008241D9">
      <w:pPr>
        <w:rPr>
          <w:sz w:val="28"/>
          <w:szCs w:val="28"/>
        </w:rPr>
      </w:pPr>
    </w:p>
    <w:sectPr w:rsidR="008241D9" w:rsidRPr="0069596F" w:rsidSect="00536806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3637E9"/>
    <w:multiLevelType w:val="hybridMultilevel"/>
    <w:tmpl w:val="4BEADF0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7CAA"/>
    <w:multiLevelType w:val="hybridMultilevel"/>
    <w:tmpl w:val="45AAF92C"/>
    <w:lvl w:ilvl="0" w:tplc="B57AC11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B049F"/>
    <w:multiLevelType w:val="hybridMultilevel"/>
    <w:tmpl w:val="F078C45A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2248">
    <w:abstractNumId w:val="2"/>
  </w:num>
  <w:num w:numId="2" w16cid:durableId="220560133">
    <w:abstractNumId w:val="3"/>
  </w:num>
  <w:num w:numId="3" w16cid:durableId="832835493">
    <w:abstractNumId w:val="4"/>
  </w:num>
  <w:num w:numId="4" w16cid:durableId="1523516887">
    <w:abstractNumId w:val="0"/>
  </w:num>
  <w:num w:numId="5" w16cid:durableId="1233613334">
    <w:abstractNumId w:val="2"/>
  </w:num>
  <w:num w:numId="6" w16cid:durableId="5528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8"/>
    <w:rsid w:val="0010518A"/>
    <w:rsid w:val="00160FD8"/>
    <w:rsid w:val="001C7621"/>
    <w:rsid w:val="001F0938"/>
    <w:rsid w:val="00287892"/>
    <w:rsid w:val="002A5DA5"/>
    <w:rsid w:val="002B41E1"/>
    <w:rsid w:val="002D11C1"/>
    <w:rsid w:val="002F15A0"/>
    <w:rsid w:val="0035545A"/>
    <w:rsid w:val="00371B9F"/>
    <w:rsid w:val="003810D6"/>
    <w:rsid w:val="003A6A21"/>
    <w:rsid w:val="003B0EB7"/>
    <w:rsid w:val="003E1805"/>
    <w:rsid w:val="0040215D"/>
    <w:rsid w:val="004328C3"/>
    <w:rsid w:val="0044013A"/>
    <w:rsid w:val="004629BC"/>
    <w:rsid w:val="00477779"/>
    <w:rsid w:val="004C318F"/>
    <w:rsid w:val="004F269A"/>
    <w:rsid w:val="004F5171"/>
    <w:rsid w:val="00536806"/>
    <w:rsid w:val="00646395"/>
    <w:rsid w:val="00683F0E"/>
    <w:rsid w:val="0069354B"/>
    <w:rsid w:val="006C0B77"/>
    <w:rsid w:val="006D239F"/>
    <w:rsid w:val="007262C4"/>
    <w:rsid w:val="007C2A95"/>
    <w:rsid w:val="007C37A9"/>
    <w:rsid w:val="007E730F"/>
    <w:rsid w:val="008241D9"/>
    <w:rsid w:val="008242FF"/>
    <w:rsid w:val="00870751"/>
    <w:rsid w:val="008711D2"/>
    <w:rsid w:val="008923B2"/>
    <w:rsid w:val="008C64E4"/>
    <w:rsid w:val="0090224A"/>
    <w:rsid w:val="0091127D"/>
    <w:rsid w:val="00922C48"/>
    <w:rsid w:val="00925674"/>
    <w:rsid w:val="00932609"/>
    <w:rsid w:val="00954459"/>
    <w:rsid w:val="009967F8"/>
    <w:rsid w:val="009B7DEC"/>
    <w:rsid w:val="009D7863"/>
    <w:rsid w:val="009E06FE"/>
    <w:rsid w:val="00A14332"/>
    <w:rsid w:val="00A32B33"/>
    <w:rsid w:val="00A37FB2"/>
    <w:rsid w:val="00AF4473"/>
    <w:rsid w:val="00B05F1F"/>
    <w:rsid w:val="00B103E9"/>
    <w:rsid w:val="00B10FB9"/>
    <w:rsid w:val="00B915B7"/>
    <w:rsid w:val="00B94BC8"/>
    <w:rsid w:val="00B978B0"/>
    <w:rsid w:val="00BD4328"/>
    <w:rsid w:val="00BF51EB"/>
    <w:rsid w:val="00C70C9E"/>
    <w:rsid w:val="00D76015"/>
    <w:rsid w:val="00D77678"/>
    <w:rsid w:val="00DB7C06"/>
    <w:rsid w:val="00DC4A44"/>
    <w:rsid w:val="00DD6BC2"/>
    <w:rsid w:val="00E00D14"/>
    <w:rsid w:val="00E56827"/>
    <w:rsid w:val="00E6174D"/>
    <w:rsid w:val="00E74ECB"/>
    <w:rsid w:val="00EA59DF"/>
    <w:rsid w:val="00EB2016"/>
    <w:rsid w:val="00ED2FF7"/>
    <w:rsid w:val="00ED60F3"/>
    <w:rsid w:val="00EE4070"/>
    <w:rsid w:val="00F12C76"/>
    <w:rsid w:val="00F55868"/>
    <w:rsid w:val="00F65DD1"/>
    <w:rsid w:val="00F738CF"/>
    <w:rsid w:val="00F92CB6"/>
    <w:rsid w:val="00F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571B"/>
  <w15:chartTrackingRefBased/>
  <w15:docId w15:val="{0DD710F6-A4AC-405C-86A9-F707422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4328"/>
    <w:rPr>
      <w:color w:val="0000FF"/>
      <w:u w:val="single"/>
    </w:rPr>
  </w:style>
  <w:style w:type="paragraph" w:styleId="a4">
    <w:name w:val="Normal (Web)"/>
    <w:basedOn w:val="a"/>
    <w:semiHidden/>
    <w:unhideWhenUsed/>
    <w:rsid w:val="00BD432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D4328"/>
    <w:pPr>
      <w:ind w:left="720"/>
      <w:contextualSpacing/>
    </w:pPr>
  </w:style>
  <w:style w:type="paragraph" w:customStyle="1" w:styleId="Standard">
    <w:name w:val="Standard"/>
    <w:rsid w:val="00BD43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FontStyle32">
    <w:name w:val="Font Style32"/>
    <w:basedOn w:val="a0"/>
    <w:rsid w:val="00BD4328"/>
    <w:rPr>
      <w:rFonts w:ascii="Times New Roman" w:hAnsi="Times New Roman" w:cs="Times New Roman" w:hint="default"/>
      <w:sz w:val="26"/>
      <w:szCs w:val="26"/>
    </w:rPr>
  </w:style>
  <w:style w:type="character" w:styleId="a6">
    <w:name w:val="Strong"/>
    <w:basedOn w:val="a0"/>
    <w:uiPriority w:val="22"/>
    <w:qFormat/>
    <w:rsid w:val="00BD432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7767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02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2025-02-10T05:07:00Z</cp:lastPrinted>
  <dcterms:created xsi:type="dcterms:W3CDTF">2022-05-19T10:38:00Z</dcterms:created>
  <dcterms:modified xsi:type="dcterms:W3CDTF">2025-02-19T06:47:00Z</dcterms:modified>
</cp:coreProperties>
</file>